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4C1D06" w14:textId="681B3655" w:rsidR="00013795" w:rsidRPr="00D87E27" w:rsidRDefault="00D87E27" w:rsidP="00D87E27">
      <w:pPr>
        <w:jc w:val="center"/>
        <w:rPr>
          <w:rFonts w:ascii="Times New Roman" w:hAnsi="Times New Roman"/>
          <w:b/>
          <w:bCs/>
          <w:sz w:val="36"/>
          <w:szCs w:val="32"/>
          <w:lang w:eastAsia="en-US"/>
        </w:rPr>
      </w:pPr>
      <w:r w:rsidRPr="00D87E27">
        <w:rPr>
          <w:rFonts w:ascii="Times New Roman" w:hAnsi="Times New Roman"/>
          <w:b/>
          <w:bCs/>
          <w:sz w:val="36"/>
          <w:szCs w:val="32"/>
          <w:lang w:eastAsia="en-US"/>
        </w:rPr>
        <w:t>Harnessing Sustainable Planetary Energy Sources for Climate Resilience: An Integrated Framework for Environmental Conservation and Disaster Risk Reduction</w:t>
      </w:r>
    </w:p>
    <w:p w14:paraId="404C1D07" w14:textId="21253A2C" w:rsidR="00013795" w:rsidRDefault="00D87E27">
      <w:pPr>
        <w:jc w:val="center"/>
      </w:pPr>
      <w:r>
        <w:rPr>
          <w:rFonts w:ascii="Times New Roman" w:hAnsi="Times New Roman"/>
          <w:szCs w:val="24"/>
          <w:vertAlign w:val="superscript"/>
          <w:lang w:eastAsia="en-US"/>
        </w:rPr>
        <w:t>1</w:t>
      </w:r>
      <w:r w:rsidR="00DD3D66">
        <w:rPr>
          <w:rFonts w:ascii="Times New Roman" w:hAnsi="Times New Roman"/>
          <w:szCs w:val="24"/>
          <w:lang w:eastAsia="en-US"/>
        </w:rPr>
        <w:t>Rahul Chaturvedi</w:t>
      </w:r>
      <w:r w:rsidR="001E5A49">
        <w:rPr>
          <w:rFonts w:ascii="Times New Roman" w:hAnsi="Times New Roman"/>
          <w:szCs w:val="24"/>
          <w:lang w:eastAsia="en-US"/>
        </w:rPr>
        <w:t>, Assistant Professor, Department of Computer Science &amp; Engineering, School of Management Sciences, Lucknow</w:t>
      </w:r>
    </w:p>
    <w:p w14:paraId="404C1D08" w14:textId="7FC87451" w:rsidR="00013795" w:rsidRDefault="00D87E27">
      <w:pPr>
        <w:jc w:val="center"/>
        <w:rPr>
          <w:rFonts w:ascii="Times New Roman" w:hAnsi="Times New Roman"/>
          <w:szCs w:val="24"/>
          <w:lang w:eastAsia="en-US"/>
        </w:rPr>
      </w:pPr>
      <w:hyperlink r:id="rId4" w:history="1">
        <w:r w:rsidRPr="00B31AA7">
          <w:rPr>
            <w:rStyle w:val="Hyperlink"/>
            <w:sz w:val="22"/>
            <w:szCs w:val="24"/>
            <w:lang w:eastAsia="en-US"/>
          </w:rPr>
          <w:t>rahulchaturvedi@smslucknow.ac.in</w:t>
        </w:r>
      </w:hyperlink>
    </w:p>
    <w:p w14:paraId="33038754" w14:textId="19F57F83" w:rsidR="00D87E27" w:rsidRDefault="00D87E27" w:rsidP="00D87E27">
      <w:pPr>
        <w:jc w:val="center"/>
      </w:pPr>
      <w:r>
        <w:rPr>
          <w:rFonts w:ascii="Times New Roman" w:hAnsi="Times New Roman"/>
          <w:szCs w:val="24"/>
          <w:vertAlign w:val="superscript"/>
          <w:lang w:eastAsia="en-US"/>
        </w:rPr>
        <w:t>2</w:t>
      </w:r>
      <w:r>
        <w:rPr>
          <w:rFonts w:ascii="Times New Roman" w:hAnsi="Times New Roman"/>
          <w:szCs w:val="24"/>
          <w:lang w:eastAsia="en-US"/>
        </w:rPr>
        <w:t>Yogendra Kumar Verma, Assistant Professor, Department of Computer Science &amp; Engineering, School of Management Sciences, Lucknow</w:t>
      </w:r>
    </w:p>
    <w:p w14:paraId="4A1716D1" w14:textId="296B69AC" w:rsidR="00D87E27" w:rsidRDefault="00D87E27" w:rsidP="00D87E27">
      <w:pPr>
        <w:jc w:val="center"/>
        <w:rPr>
          <w:rFonts w:ascii="Times New Roman" w:hAnsi="Times New Roman"/>
          <w:szCs w:val="24"/>
          <w:lang w:eastAsia="en-US"/>
        </w:rPr>
      </w:pPr>
      <w:hyperlink r:id="rId5" w:history="1">
        <w:r w:rsidRPr="006E2C2E">
          <w:rPr>
            <w:rStyle w:val="Hyperlink"/>
            <w:sz w:val="22"/>
            <w:szCs w:val="24"/>
            <w:lang w:eastAsia="en-US"/>
          </w:rPr>
          <w:t>yogendraverma@smslucknow.ac.in</w:t>
        </w:r>
      </w:hyperlink>
    </w:p>
    <w:p w14:paraId="404C1D09" w14:textId="58BD7C8F" w:rsidR="00013795" w:rsidRDefault="001E5A49">
      <w:pPr>
        <w:jc w:val="center"/>
        <w:rPr>
          <w:rFonts w:ascii="Times New Roman" w:hAnsi="Times New Roman"/>
          <w:szCs w:val="24"/>
          <w:lang w:eastAsia="en-US"/>
        </w:rPr>
      </w:pPr>
      <w:r>
        <w:rPr>
          <w:rFonts w:ascii="Times New Roman" w:hAnsi="Times New Roman"/>
          <w:szCs w:val="24"/>
          <w:vertAlign w:val="superscript"/>
          <w:lang w:eastAsia="en-US"/>
        </w:rPr>
        <w:t>3</w:t>
      </w:r>
      <w:r w:rsidR="004F657B">
        <w:rPr>
          <w:rFonts w:ascii="Times New Roman" w:hAnsi="Times New Roman"/>
          <w:szCs w:val="24"/>
          <w:lang w:eastAsia="en-US"/>
        </w:rPr>
        <w:t>Pappu Kushwaha</w:t>
      </w:r>
      <w:r>
        <w:rPr>
          <w:rFonts w:ascii="Times New Roman" w:hAnsi="Times New Roman"/>
          <w:szCs w:val="24"/>
          <w:lang w:eastAsia="en-US"/>
        </w:rPr>
        <w:t xml:space="preserve">, Assistant Professor, Department of </w:t>
      </w:r>
      <w:r w:rsidR="00215916">
        <w:rPr>
          <w:rFonts w:ascii="Times New Roman" w:hAnsi="Times New Roman"/>
          <w:szCs w:val="24"/>
          <w:lang w:eastAsia="en-US"/>
        </w:rPr>
        <w:t>Electrical</w:t>
      </w:r>
      <w:r>
        <w:rPr>
          <w:rFonts w:ascii="Times New Roman" w:hAnsi="Times New Roman"/>
          <w:szCs w:val="24"/>
          <w:lang w:eastAsia="en-US"/>
        </w:rPr>
        <w:t xml:space="preserve"> Engineering, School of Management Sciences, Lucknow</w:t>
      </w:r>
    </w:p>
    <w:p w14:paraId="404C1D0A" w14:textId="6C0997D1" w:rsidR="00013795" w:rsidRPr="00F66B40" w:rsidRDefault="00215916">
      <w:pPr>
        <w:jc w:val="center"/>
        <w:rPr>
          <w:rFonts w:ascii="Times New Roman" w:hAnsi="Times New Roman"/>
        </w:rPr>
      </w:pPr>
      <w:r w:rsidRPr="00F66B40">
        <w:rPr>
          <w:rFonts w:ascii="Times New Roman" w:hAnsi="Times New Roman"/>
        </w:rPr>
        <w:t>pappukushwaha@smslucknow.ac.in</w:t>
      </w:r>
    </w:p>
    <w:p w14:paraId="404C1D0B" w14:textId="77777777" w:rsidR="00013795" w:rsidRDefault="001E5A49">
      <w:pPr>
        <w:jc w:val="center"/>
      </w:pPr>
      <w:r>
        <w:rPr>
          <w:rFonts w:ascii="Times New Roman" w:hAnsi="Times New Roman"/>
          <w:b/>
          <w:bCs/>
          <w:sz w:val="28"/>
          <w:szCs w:val="24"/>
          <w:lang w:eastAsia="en-US"/>
        </w:rPr>
        <w:t>Abstract</w:t>
      </w:r>
    </w:p>
    <w:p w14:paraId="544B5A12" w14:textId="6EE89C5E" w:rsidR="007F59A9" w:rsidRPr="007F59A9" w:rsidRDefault="007F59A9" w:rsidP="007F59A9">
      <w:pPr>
        <w:jc w:val="both"/>
        <w:rPr>
          <w:rFonts w:ascii="Times New Roman" w:hAnsi="Times New Roman"/>
          <w:sz w:val="24"/>
          <w:szCs w:val="24"/>
          <w:lang w:val="en-IN"/>
        </w:rPr>
      </w:pPr>
      <w:r w:rsidRPr="007F59A9">
        <w:rPr>
          <w:rFonts w:ascii="Times New Roman" w:hAnsi="Times New Roman"/>
          <w:sz w:val="24"/>
          <w:szCs w:val="24"/>
          <w:lang w:val="en-IN"/>
        </w:rPr>
        <w:t xml:space="preserve">The escalating impacts of climate change, environmental degradation, and the increasing frequency of natural disasters have intensified the global demand for sustainable energy solutions that simultaneously promote ecological preservation and societal resilience. Harnessing sustainable planetary energy sources—including solar, wind, geothermal, tidal, hydrokinetic, and biomass energy—offers a transformative pathway toward achieving climate resilience while reducing dependence on fossil fuels and minimizing greenhouse gas emissions. This study proposes an integrated framework that combines renewable energy technologies, environmental conservation strategies, and disaster risk reduction mechanisms to create adaptive and sustainable energy ecosystems. The framework emphasizes the synergistic interaction between clean energy generation, ecosystem restoration, smart energy management systems, and climate-resilient infrastructure supported by advanced technologies such as Artificial Intelligence (AI), the Internet of Things (IoT), Geographic Information Systems (GIS), remote sensing, and predictive analytics. Furthermore, the study examines how decentralized renewable energy systems can enhance community preparedness, ensure energy security during extreme events, and facilitate rapid post-disaster recovery. The proposed approach aligns with global sustainability initiatives, including carbon neutrality objectives and the United Nations Sustainable Development Goals (SDGs), by integrating environmental stewardship with technological innovation and policy-driven governance. The research highlights that sustainable planetary energy utilization not only mitigates climate change but also strengthens ecological balance, socio-economic development, and disaster resilience through interdisciplinary collaboration and intelligent resource management. The findings provide policymakers, researchers, and industry stakeholders with a comprehensive framework for designing resilient </w:t>
      </w:r>
      <w:r w:rsidRPr="007F59A9">
        <w:rPr>
          <w:rFonts w:ascii="Times New Roman" w:hAnsi="Times New Roman"/>
          <w:sz w:val="24"/>
          <w:szCs w:val="24"/>
          <w:lang w:val="en-IN"/>
        </w:rPr>
        <w:lastRenderedPageBreak/>
        <w:t>and environmentally sustainable energy systems capable of addressing future climate and disaster challenges.</w:t>
      </w:r>
    </w:p>
    <w:p w14:paraId="404C1D10" w14:textId="1F4055BC" w:rsidR="00013795" w:rsidRPr="007F59A9" w:rsidRDefault="007F59A9" w:rsidP="007F59A9">
      <w:pPr>
        <w:spacing w:before="100" w:beforeAutospacing="1" w:after="100" w:afterAutospacing="1" w:line="240" w:lineRule="auto"/>
        <w:jc w:val="both"/>
        <w:rPr>
          <w:rFonts w:ascii="Times New Roman" w:hAnsi="Times New Roman"/>
          <w:sz w:val="24"/>
          <w:szCs w:val="24"/>
          <w:lang w:val="en-IN"/>
        </w:rPr>
      </w:pPr>
      <w:r w:rsidRPr="007F59A9">
        <w:rPr>
          <w:rFonts w:ascii="Times New Roman" w:hAnsi="Times New Roman"/>
          <w:b/>
          <w:bCs/>
          <w:sz w:val="24"/>
          <w:szCs w:val="24"/>
          <w:lang w:val="en-IN"/>
        </w:rPr>
        <w:t>Keywords:</w:t>
      </w:r>
      <w:r w:rsidRPr="007F59A9">
        <w:rPr>
          <w:rFonts w:ascii="Times New Roman" w:hAnsi="Times New Roman"/>
          <w:sz w:val="24"/>
          <w:szCs w:val="24"/>
          <w:lang w:val="en-IN"/>
        </w:rPr>
        <w:t xml:space="preserve"> Sustainable Planetary Energy, Renewable Energy Sources, Climate Resilience, Environmental Conservation, Disaster Risk Reduction, Clean Energy Systems, Artificial Intelligence, Internet of Things, Geographic Information Systems, Smart Grids, Carbon Neutrality, Sustainable Development Goals, Energy Security, Ecosystem Restoration, Climate Change Mitigation.</w:t>
      </w:r>
    </w:p>
    <w:p w14:paraId="404C1D11" w14:textId="77777777" w:rsidR="00013795" w:rsidRDefault="00013795"/>
    <w:sectPr w:rsidR="0001379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Moves/>
  <w:defaultTabStop w:val="720"/>
  <w:doNotShadeFormData/>
  <w:characterSpacingControl w:val="doNotCompress"/>
  <w:doNotValidateAgainstSchema/>
  <w:doNotDemarcateInvalidXml/>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13795"/>
    <w:rsid w:val="00013795"/>
    <w:rsid w:val="00215916"/>
    <w:rsid w:val="002815F2"/>
    <w:rsid w:val="00393D6E"/>
    <w:rsid w:val="004E6E1E"/>
    <w:rsid w:val="004F57A9"/>
    <w:rsid w:val="004F657B"/>
    <w:rsid w:val="007F59A9"/>
    <w:rsid w:val="00982A76"/>
    <w:rsid w:val="00996B06"/>
    <w:rsid w:val="00D87E27"/>
    <w:rsid w:val="00DD3D66"/>
    <w:rsid w:val="00F50B04"/>
    <w:rsid w:val="00F66B4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04C1D03"/>
  <w15:docId w15:val="{A0FC4A5A-8A3E-4179-9BC6-0EF424B03C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val="en-US" w:eastAsia="zh-C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pPr>
      <w:spacing w:before="100" w:beforeAutospacing="1" w:after="100" w:afterAutospacing="1" w:line="240" w:lineRule="auto"/>
    </w:pPr>
    <w:rPr>
      <w:rFonts w:ascii="Times New Roman" w:eastAsia="Times New Roman" w:hAnsi="Times New Roman"/>
      <w:sz w:val="24"/>
      <w:szCs w:val="24"/>
    </w:rPr>
  </w:style>
  <w:style w:type="character" w:styleId="Strong">
    <w:name w:val="Strong"/>
    <w:qFormat/>
    <w:rPr>
      <w:rFonts w:ascii="Times New Roman" w:eastAsia="SimSun" w:hAnsi="Times New Roman" w:cs="Times New Roman"/>
      <w:b/>
      <w:sz w:val="21"/>
    </w:rPr>
  </w:style>
  <w:style w:type="character" w:styleId="Hyperlink">
    <w:name w:val="Hyperlink"/>
    <w:rPr>
      <w:rFonts w:ascii="Times New Roman" w:eastAsia="SimSun" w:hAnsi="Times New Roman" w:cs="Times New Roman"/>
      <w:color w:val="0000FF"/>
      <w:sz w:val="21"/>
      <w:u w:val="single"/>
    </w:rPr>
  </w:style>
  <w:style w:type="character" w:styleId="UnresolvedMention">
    <w:name w:val="Unresolved Mention"/>
    <w:uiPriority w:val="99"/>
    <w:semiHidden/>
    <w:unhideWhenUsed/>
    <w:rsid w:val="00996B0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yogendraverma@smslucknow.ac.in" TargetMode="External"/><Relationship Id="rId4" Type="http://schemas.openxmlformats.org/officeDocument/2006/relationships/hyperlink" Target="mailto:rahulchaturvedi@smslucknow.ac.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2</Pages>
  <Words>478</Words>
  <Characters>2731</Characters>
  <Application>Microsoft Office Word</Application>
  <DocSecurity>0</DocSecurity>
  <Lines>22</Lines>
  <Paragraphs>6</Paragraphs>
  <ScaleCrop>false</ScaleCrop>
  <Company/>
  <LinksUpToDate>false</LinksUpToDate>
  <CharactersWithSpaces>3203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21091116AI</dc:creator>
  <cp:lastModifiedBy>yogendragd@outlook.com</cp:lastModifiedBy>
  <cp:revision>12</cp:revision>
  <dcterms:created xsi:type="dcterms:W3CDTF">2026-06-10T18:14:00Z</dcterms:created>
  <dcterms:modified xsi:type="dcterms:W3CDTF">2026-06-12T01:50:00Z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cafed11eb5ce48c9b71983ceefe3136b_21</vt:lpwstr>
  </property>
</Properties>
</file>